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20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ﻋﻨﻴﻔﻪ ﺳﻠﻴﻤﺎﻥ ﺑﻦ ﻋﻠﻴﺎﻥ ﺍﻟﺮﺷﻴﺪﻱ ﻟﻠﻤﻘﺎﻭﻻﺕ ﺍﻟﻌﺎﻣﺔ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123111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Amr Yasser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Soil Improvement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09-Feb-2025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26.3968053,50.0717666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proofErr w:type="gramStart"/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Special Projects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ﺿﻴﻒ ﺍﻟﻠﻪ ﺑﻦ ﻣﺤﻤﺪ ﺑﻦ ﻣﺜﻌﻲ ﺍﻟﻌﺘﻴﺒﻲ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ﻋﻨﻴﻔﻪ ﺳﻠﻴﻤﺎﻥ ﺑﻦ ﻋﻠﻴﺎﻥ ﺍﻟﺮﺷﻴﺪﻱ ﻟﻠﻤﻘﺎﻭﻻﺕ ﺍﻟﻌﺎﻣﺔ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ﺍﻟﻘﻄﻌﺔ ﺭﻗﻢ 701 ﻣﺨﻄﻂ 92*6 ﺍﻟﻤﻨﺘﺰﺓ ﺭﺍﺱ ﺗﻨﻮﺭ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Soil Improvement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1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Soil Improvement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ayasser@cpvarabia.com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594037209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123111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Soil Improvement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29CBBBD9" w:rsidR="00FE0EFB" w:rsidRPr="00E06335" w:rsidRDefault="00B407EC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>
              <w:rPr>
                <w:rFonts w:asciiTheme="minorHAnsi" w:hAnsiTheme="minorHAnsi" w:cstheme="minorHAnsi"/>
                <w:b/>
                <w:bCs/>
              </w:rPr>
              <w:t>Risks</w:t>
            </w:r>
            <w:r w:rsidR="004A247E">
              <w:rPr>
                <w:rFonts w:asciiTheme="minorHAnsi" w:hAnsiTheme="minorHAnsi" w:cstheme="minorHAnsi"/>
                <w:b/>
                <w:bCs/>
              </w:rPr>
              <w:t xml:space="preserve"> Assessment</w:t>
            </w:r>
            <w:r w:rsidR="00BC548C">
              <w:rPr>
                <w:rFonts w:asciiTheme="minorHAnsi" w:hAnsiTheme="minorHAnsi" w:cstheme="minorHAnsi"/>
                <w:b/>
                <w:bCs/>
              </w:rPr>
              <w:t>:</w:t>
            </w:r>
            <w:r w:rsidR="00E06335"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load is applied incrementally not as per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load is applied incrementally should comply the approved standards (e.g., ASTM D1196).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compaction test results for the previous layers have not been provided and have not been verified on-site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The compaction test results for the previous layers must be provided and verified on-site.</w:t>
            </w:r>
            <w:br/>
          </w:p>
          <w:p w14:paraId="55B214A4" w14:textId="03CDD483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test area is not level, not free from debris, and not prepared according to the approved method statement</w:t>
            </w:r>
            <w:br/>
          </w:p>
          <w:p w14:paraId="645C3B5E" w14:textId="3A81F0BA" w:rsidR="00FE0EFB" w:rsidRPr="00E06335" w:rsidRDefault="00FE0EFB" w:rsidP="00BC548C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12.96296296296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333.33333333333px;height:250px" stroked="f">
                  <v:imagedata r:id="rId17" o:title=""/>
                </v:shape>
              </w:pict>
              <w:t/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4CFB666F" w14:textId="77777777" w:rsidR="00B946D0" w:rsidRDefault="00B946D0" w:rsidP="00B946D0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B946D0" w14:paraId="790DB402" w14:textId="77777777" w:rsidTr="000D5161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63957DF3" w14:textId="2F808AB9" w:rsidR="00B946D0" w:rsidRPr="00FE0EFB" w:rsidRDefault="00B946D0" w:rsidP="000D5161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Checklist</w:t>
            </w:r>
          </w:p>
        </w:tc>
      </w:tr>
    </w:tbl>
    <w:p w14:paraId="0A60190A" w14:textId="77777777" w:rsidR="00B946D0" w:rsidRDefault="00B946D0" w:rsidP="00B946D0">
      <w:pPr>
        <w:rPr>
          <w:rtl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11"/>
        <w:gridCol w:w="5413"/>
        <w:gridCol w:w="1726"/>
        <w:gridCol w:w="1462"/>
        <w:gridCol w:w="1948"/>
      </w:tblGrid>
      <w:tr w:rsidR="005E2258" w14:paraId="3A46948D" w14:textId="77777777" w:rsidTr="005E2258">
        <w:tc>
          <w:tcPr>
            <w:tcW w:w="611" w:type="dxa"/>
          </w:tcPr>
          <w:p w14:paraId="75C35280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5413" w:type="dxa"/>
          </w:tcPr>
          <w:p w14:paraId="6140F22F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Checklist</w:t>
            </w:r>
          </w:p>
        </w:tc>
        <w:tc>
          <w:tcPr>
            <w:tcW w:w="1726" w:type="dxa"/>
          </w:tcPr>
          <w:p w14:paraId="1397CE51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SBC Reference</w:t>
            </w:r>
          </w:p>
        </w:tc>
        <w:tc>
          <w:tcPr>
            <w:tcW w:w="1462" w:type="dxa"/>
          </w:tcPr>
          <w:p w14:paraId="41D2B9B7" w14:textId="77777777" w:rsidR="005E2258" w:rsidRPr="002407DB" w:rsidRDefault="005E2258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 w:rsidRPr="002407DB"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Result</w:t>
            </w:r>
          </w:p>
        </w:tc>
        <w:tc>
          <w:tcPr>
            <w:tcW w:w="1948" w:type="dxa"/>
          </w:tcPr>
          <w:p w14:paraId="4C2B757A" w14:textId="5ECE7E9D" w:rsidR="005E2258" w:rsidRPr="002407DB" w:rsidRDefault="00F93163" w:rsidP="00344705">
            <w:pPr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eastAsia="Times New Roman" w:hAnsiTheme="minorBidi"/>
                <w:b/>
                <w:bCs/>
                <w:sz w:val="18"/>
                <w:szCs w:val="18"/>
              </w:rPr>
              <w:t>Remarks</w:t>
            </w:r>
          </w:p>
        </w:tc>
      </w:tr>
      <w:tr w:rsidR="005E2258" w14:paraId="0CB05BDD" w14:textId="77777777" w:rsidTr="005E2258">
        <w:tc>
          <w:tcPr>
            <w:tcW w:w="611" w:type="dxa"/>
          </w:tcPr>
          <w:p w14:paraId="40BDA6C9" w14:textId="77777777" w:rsidR="005E2258" w:rsidRPr="002407DB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2407D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0549" w:type="dxa"/>
            <w:gridSpan w:val="4"/>
          </w:tcPr>
          <w:p w14:paraId="46B44463" w14:textId="77777777" w:rsidR="005E2258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Inspection criteria </w:t>
            </w:r>
            <w:r w:rsidRPr="00987230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D77587" w14:paraId="459576DC" w14:textId="77777777" w:rsidTr="005E2258">
        <w:tc>
          <w:tcPr>
            <w:tcW w:w="611" w:type="dxa"/>
          </w:tcPr>
          <w:p w14:paraId="64C0F53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1.1</w:t>
            </w:r>
          </w:p>
        </w:tc>
        <w:tc>
          <w:tcPr>
            <w:tcW w:w="5413" w:type="dxa"/>
          </w:tcPr>
          <w:p w14:paraId="598C2734" w14:textId="77777777" w:rsidR="00D77587" w:rsidRDefault="00D77587" w:rsidP="00D77587">
            <w:r w:rsidRPr="006963D6">
              <w:rPr>
                <w:rFonts w:asciiTheme="minorBidi" w:eastAsia="Times New Roman" w:hAnsiTheme="minorBidi"/>
                <w:sz w:val="16"/>
                <w:szCs w:val="16"/>
              </w:rPr>
              <w:t>Is the site ready for inspection with safe inspection conditions and safe access for the TIS inspection?</w:t>
            </w:r>
          </w:p>
        </w:tc>
        <w:tc>
          <w:tcPr>
            <w:tcW w:w="1726" w:type="dxa"/>
          </w:tcPr>
          <w:p w14:paraId="70C8E921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6A47EC3" w14:textId="79A5993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4F9FEEB5" w14:textId="394CBAC7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EEB3D13" w14:textId="77777777" w:rsidTr="005E2258">
        <w:tc>
          <w:tcPr>
            <w:tcW w:w="611" w:type="dxa"/>
          </w:tcPr>
          <w:p w14:paraId="11FDBF5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1.2</w:t>
            </w:r>
          </w:p>
        </w:tc>
        <w:tc>
          <w:tcPr>
            <w:tcW w:w="5413" w:type="dxa"/>
          </w:tcPr>
          <w:p w14:paraId="4EA2829D" w14:textId="17E9C616" w:rsidR="00D77587" w:rsidRDefault="00D77587" w:rsidP="00D77587"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Were there any modifications in the project that is different from the RD0, Soil Report and Construction Plans...etc.)?</w:t>
            </w:r>
          </w:p>
        </w:tc>
        <w:tc>
          <w:tcPr>
            <w:tcW w:w="1726" w:type="dxa"/>
          </w:tcPr>
          <w:p w14:paraId="4B798D3D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12C2C96" w14:textId="07221DE5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66B73EA5" w14:textId="662D2B0C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6DD09586" w14:textId="77777777" w:rsidTr="005E2258">
        <w:tc>
          <w:tcPr>
            <w:tcW w:w="611" w:type="dxa"/>
          </w:tcPr>
          <w:p w14:paraId="4192C26A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1.3</w:t>
            </w:r>
          </w:p>
        </w:tc>
        <w:tc>
          <w:tcPr>
            <w:tcW w:w="5413" w:type="dxa"/>
          </w:tcPr>
          <w:p w14:paraId="36394569" w14:textId="11BAC20B" w:rsidR="00D77587" w:rsidRPr="002407DB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there any missing inspection stages in the project?</w:t>
            </w:r>
          </w:p>
        </w:tc>
        <w:tc>
          <w:tcPr>
            <w:tcW w:w="1726" w:type="dxa"/>
          </w:tcPr>
          <w:p w14:paraId="4E288C0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049011C8" w14:textId="7D6F9D8E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606CC19" w14:textId="62F4260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1DC71A26" w14:textId="77777777" w:rsidTr="005E2258">
        <w:tc>
          <w:tcPr>
            <w:tcW w:w="611" w:type="dxa"/>
          </w:tcPr>
          <w:p w14:paraId="76052997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</w:t>
            </w:r>
          </w:p>
        </w:tc>
        <w:tc>
          <w:tcPr>
            <w:tcW w:w="5413" w:type="dxa"/>
          </w:tcPr>
          <w:p w14:paraId="3F19860F" w14:textId="03ED7349" w:rsidR="00D77587" w:rsidRPr="009D0DEA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defects observed that can affect the building’s stability or RD5 inspection for slab stage hasn’t been closed yet?</w:t>
            </w:r>
          </w:p>
        </w:tc>
        <w:tc>
          <w:tcPr>
            <w:tcW w:w="1726" w:type="dxa"/>
          </w:tcPr>
          <w:p w14:paraId="5138BF32" w14:textId="77777777" w:rsidR="00D77587" w:rsidRDefault="00D77587" w:rsidP="00D77587">
            <w:pPr>
              <w:jc w:val="center"/>
            </w:pPr>
          </w:p>
        </w:tc>
        <w:tc>
          <w:tcPr>
            <w:tcW w:w="1462" w:type="dxa"/>
          </w:tcPr>
          <w:p w14:paraId="090BC187" w14:textId="1166E1B8" w:rsidR="00D77587" w:rsidRPr="00CA36C9" w:rsidRDefault="00D77587" w:rsidP="00D77587">
            <w:pPr>
              <w:jc w:val="center"/>
            </w:pPr>
            <w:r w:rsidRPr="00C816C1">
              <w:t>Passed</w:t>
            </w:r>
          </w:p>
        </w:tc>
        <w:tc>
          <w:tcPr>
            <w:tcW w:w="1948" w:type="dxa"/>
          </w:tcPr>
          <w:p w14:paraId="230BFBC9" w14:textId="14A996BD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D77587" w14:paraId="732E0264" w14:textId="77777777" w:rsidTr="005E2258">
        <w:tc>
          <w:tcPr>
            <w:tcW w:w="611" w:type="dxa"/>
          </w:tcPr>
          <w:p w14:paraId="019822BE" w14:textId="0B8B0981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1.5</w:t>
            </w:r>
          </w:p>
        </w:tc>
        <w:tc>
          <w:tcPr>
            <w:tcW w:w="5413" w:type="dxa"/>
          </w:tcPr>
          <w:p w14:paraId="44797C89" w14:textId="24E03EE7" w:rsidR="00D77587" w:rsidRPr="00BF3DD5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 the laboratory conducting tests certified by an ISO/17025-accredited body?</w:t>
            </w:r>
          </w:p>
        </w:tc>
        <w:tc>
          <w:tcPr>
            <w:tcW w:w="1726" w:type="dxa"/>
          </w:tcPr>
          <w:p w14:paraId="03AB5F61" w14:textId="5CF5D7D9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076AF61" w14:textId="722739C2" w:rsidR="00D77587" w:rsidRPr="00CA36C9" w:rsidRDefault="00D77587" w:rsidP="00D77587">
            <w:pPr>
              <w:jc w:val="center"/>
            </w:pPr>
            <w:r w:rsidRPr="00C816C1">
              <w:t>NA</w:t>
            </w:r>
          </w:p>
        </w:tc>
        <w:tc>
          <w:tcPr>
            <w:tcW w:w="1948" w:type="dxa"/>
          </w:tcPr>
          <w:p w14:paraId="4432FD58" w14:textId="7C48464E" w:rsidR="00D77587" w:rsidRPr="006E5A75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041A2B">
              <w:t/>
            </w:r>
          </w:p>
        </w:tc>
      </w:tr>
      <w:tr w:rsidR="005E2258" w14:paraId="50FB8DF1" w14:textId="77777777" w:rsidTr="005E2258">
        <w:tc>
          <w:tcPr>
            <w:tcW w:w="611" w:type="dxa"/>
          </w:tcPr>
          <w:p w14:paraId="7A42EC42" w14:textId="77777777" w:rsidR="005E2258" w:rsidRPr="007B385F" w:rsidRDefault="005E2258" w:rsidP="00344705">
            <w:pPr>
              <w:jc w:val="center"/>
              <w:rPr>
                <w:b/>
                <w:bCs/>
                <w:sz w:val="16"/>
                <w:szCs w:val="16"/>
              </w:rPr>
            </w:pPr>
            <w:r w:rsidRPr="007B38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9" w:type="dxa"/>
            <w:gridSpan w:val="4"/>
          </w:tcPr>
          <w:p w14:paraId="746E929D" w14:textId="77777777" w:rsidR="005E2258" w:rsidRPr="00921241" w:rsidRDefault="005E2258" w:rsidP="00344705">
            <w:pPr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</w:pPr>
            <w:r w:rsidRPr="00921241">
              <w:rPr>
                <w:rFonts w:asciiTheme="minorBidi" w:eastAsia="Times New Roman" w:hAnsiTheme="minorBidi"/>
                <w:b/>
                <w:bCs/>
                <w:sz w:val="16"/>
                <w:szCs w:val="16"/>
              </w:rPr>
              <w:t>Checklist</w:t>
            </w:r>
          </w:p>
        </w:tc>
      </w:tr>
      <w:tr w:rsidR="00D77587" w14:paraId="2BEC0351" w14:textId="77777777" w:rsidTr="005E2258">
        <w:tc>
          <w:tcPr>
            <w:tcW w:w="611" w:type="dxa"/>
          </w:tcPr>
          <w:p w14:paraId="5D812899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5413" w:type="dxa"/>
            <w:vAlign w:val="center"/>
          </w:tcPr>
          <w:p w14:paraId="3EFF4B73" w14:textId="36E5EE9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there any visible signs of inadequate compaction, such as surface irregularities or material segregation?</w:t>
            </w:r>
          </w:p>
        </w:tc>
        <w:tc>
          <w:tcPr>
            <w:tcW w:w="1726" w:type="dxa"/>
          </w:tcPr>
          <w:p w14:paraId="62FE5AC2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52ECB877" w14:textId="24604F07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5E6D8DF6" w14:textId="77B81AA4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4A3CF4CF" w14:textId="77777777" w:rsidTr="005E2258">
        <w:tc>
          <w:tcPr>
            <w:tcW w:w="611" w:type="dxa"/>
          </w:tcPr>
          <w:p w14:paraId="1847F1F3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5413" w:type="dxa"/>
            <w:vAlign w:val="center"/>
          </w:tcPr>
          <w:p w14:paraId="1B19C19C" w14:textId="00E01839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Are the area cleared of debris, vegetation, and loose soil?</w:t>
            </w:r>
          </w:p>
        </w:tc>
        <w:tc>
          <w:tcPr>
            <w:tcW w:w="1726" w:type="dxa"/>
          </w:tcPr>
          <w:p w14:paraId="46253857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1CEF4410" w14:textId="7D1F1989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2212E737" w14:textId="3EE0025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0491DE" w14:textId="77777777" w:rsidTr="005E2258">
        <w:trPr>
          <w:trHeight w:val="167"/>
        </w:trPr>
        <w:tc>
          <w:tcPr>
            <w:tcW w:w="611" w:type="dxa"/>
          </w:tcPr>
          <w:p w14:paraId="1F887C26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 w:rsidRPr="002407DB">
              <w:rPr>
                <w:sz w:val="16"/>
                <w:szCs w:val="16"/>
              </w:rPr>
              <w:t>2.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5413" w:type="dxa"/>
            <w:vAlign w:val="center"/>
          </w:tcPr>
          <w:p w14:paraId="520F7434" w14:textId="23F393D1" w:rsidR="00D77587" w:rsidRPr="00440D1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Does the soil classification report been provided and Soil type match the approved specifications?</w:t>
            </w:r>
          </w:p>
        </w:tc>
        <w:tc>
          <w:tcPr>
            <w:tcW w:w="1726" w:type="dxa"/>
          </w:tcPr>
          <w:p w14:paraId="35E9C3C9" w14:textId="77777777" w:rsidR="00D77587" w:rsidRDefault="00D77587" w:rsidP="00D77587">
            <w:pPr>
              <w:jc w:val="center"/>
            </w:pPr>
            <w:r>
              <w:t>-</w:t>
            </w:r>
          </w:p>
        </w:tc>
        <w:tc>
          <w:tcPr>
            <w:tcW w:w="1462" w:type="dxa"/>
          </w:tcPr>
          <w:p w14:paraId="6408C824" w14:textId="3859E9CE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FF2E9EA" w14:textId="6D6E6D98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186859" w14:textId="77777777" w:rsidTr="005E2258">
        <w:trPr>
          <w:trHeight w:val="167"/>
        </w:trPr>
        <w:tc>
          <w:tcPr>
            <w:tcW w:w="611" w:type="dxa"/>
          </w:tcPr>
          <w:p w14:paraId="7B5CE602" w14:textId="77777777" w:rsidR="00D77587" w:rsidRPr="002407DB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2.4</w:t>
            </w:r>
          </w:p>
        </w:tc>
        <w:tc>
          <w:tcPr>
            <w:tcW w:w="5413" w:type="dxa"/>
            <w:vAlign w:val="center"/>
          </w:tcPr>
          <w:p w14:paraId="35F0DE4D" w14:textId="435B610A" w:rsidR="00D77587" w:rsidRPr="005F6D2D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Are The compaction layer </w:t>
            </w:r>
            <w:proofErr w:type="gramStart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is</w:t>
            </w:r>
            <w:proofErr w:type="gramEnd"/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 xml:space="preserve"> uniform, and thickness matches with SBC specifications.</w:t>
            </w:r>
            <w:r w:rsidRPr="00F93163"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748D084F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6184C4D2" w14:textId="221E819A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3D7F8B86" w14:textId="099851C0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A882A53" w14:textId="77777777" w:rsidTr="005E2258">
        <w:trPr>
          <w:trHeight w:val="167"/>
        </w:trPr>
        <w:tc>
          <w:tcPr>
            <w:tcW w:w="611" w:type="dxa"/>
          </w:tcPr>
          <w:p w14:paraId="006801EA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</w:t>
            </w:r>
          </w:p>
        </w:tc>
        <w:tc>
          <w:tcPr>
            <w:tcW w:w="5413" w:type="dxa"/>
            <w:vAlign w:val="center"/>
          </w:tcPr>
          <w:p w14:paraId="311E30D8" w14:textId="0A6C8DF1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BF3DD5">
              <w:rPr>
                <w:rFonts w:asciiTheme="minorBidi" w:eastAsia="Times New Roman" w:hAnsiTheme="minorBidi"/>
                <w:sz w:val="16"/>
                <w:szCs w:val="16"/>
              </w:rPr>
              <w:t>Do the Compaction equipment and methodology comply with the approved method statement?</w:t>
            </w:r>
          </w:p>
        </w:tc>
        <w:tc>
          <w:tcPr>
            <w:tcW w:w="1726" w:type="dxa"/>
          </w:tcPr>
          <w:p w14:paraId="6E44A935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5B1C3D34" w14:textId="3C936F32" w:rsidR="00D77587" w:rsidRPr="00CA36C9" w:rsidRDefault="00D77587" w:rsidP="00D77587">
            <w:pPr>
              <w:jc w:val="center"/>
            </w:pPr>
            <w:r w:rsidRPr="00350E5F">
              <w:t>Passed</w:t>
            </w:r>
          </w:p>
        </w:tc>
        <w:tc>
          <w:tcPr>
            <w:tcW w:w="1948" w:type="dxa"/>
          </w:tcPr>
          <w:p w14:paraId="6564E3E8" w14:textId="0840F09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151B3FC" w14:textId="77777777" w:rsidTr="005E2258">
        <w:trPr>
          <w:trHeight w:val="167"/>
        </w:trPr>
        <w:tc>
          <w:tcPr>
            <w:tcW w:w="611" w:type="dxa"/>
          </w:tcPr>
          <w:p w14:paraId="04CC9357" w14:textId="7777777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2.6</w:t>
            </w:r>
          </w:p>
        </w:tc>
        <w:tc>
          <w:tcPr>
            <w:tcW w:w="5413" w:type="dxa"/>
            <w:vAlign w:val="center"/>
          </w:tcPr>
          <w:p w14:paraId="373D1446" w14:textId="68C3C085" w:rsidR="00D77587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Does the moisture content of the soil match the optimum moisture content (OMC) as per the provided proctor test/modified proctor test results?</w:t>
            </w:r>
          </w:p>
        </w:tc>
        <w:tc>
          <w:tcPr>
            <w:tcW w:w="1726" w:type="dxa"/>
          </w:tcPr>
          <w:p w14:paraId="3D3F8697" w14:textId="77777777" w:rsidR="00D77587" w:rsidRPr="0022775D" w:rsidRDefault="00D77587" w:rsidP="00D77587">
            <w:pPr>
              <w:jc w:val="center"/>
              <w:rPr>
                <w:rFonts w:asciiTheme="majorBidi" w:eastAsia="Times New Roman" w:hAnsiTheme="majorBidi" w:cstheme="majorBidi"/>
                <w:sz w:val="16"/>
                <w:szCs w:val="16"/>
                <w:lang w:eastAsia="pt-BR"/>
              </w:rPr>
            </w:pPr>
            <w:r>
              <w:t>-</w:t>
            </w:r>
          </w:p>
        </w:tc>
        <w:tc>
          <w:tcPr>
            <w:tcW w:w="1462" w:type="dxa"/>
          </w:tcPr>
          <w:p w14:paraId="491B1B6F" w14:textId="524A0DC2" w:rsidR="00D77587" w:rsidRPr="00BC06CD" w:rsidRDefault="00D77587" w:rsidP="00D77587">
            <w:pPr>
              <w:jc w:val="center"/>
              <w:rPr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FF83D3A" w14:textId="1CEAFED5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2D6FCA8D" w14:textId="77777777" w:rsidTr="005E2258">
        <w:trPr>
          <w:trHeight w:val="167"/>
        </w:trPr>
        <w:tc>
          <w:tcPr>
            <w:tcW w:w="611" w:type="dxa"/>
          </w:tcPr>
          <w:p w14:paraId="66855240" w14:textId="1AB2CC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2.7</w:t>
            </w:r>
          </w:p>
        </w:tc>
        <w:tc>
          <w:tcPr>
            <w:tcW w:w="5413" w:type="dxa"/>
            <w:vAlign w:val="center"/>
          </w:tcPr>
          <w:p w14:paraId="23B14F66" w14:textId="0A5095DA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Field dry density measured using approved methods (e.g., sand cone, nuclear gauge) as per test specifications?</w:t>
            </w:r>
          </w:p>
        </w:tc>
        <w:tc>
          <w:tcPr>
            <w:tcW w:w="1726" w:type="dxa"/>
          </w:tcPr>
          <w:p w14:paraId="643FAFFA" w14:textId="19AA0BD6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A4F054D" w14:textId="23C9B09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48B4200" w14:textId="03E296F9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7C6DF2AF" w14:textId="77777777" w:rsidTr="005E2258">
        <w:trPr>
          <w:trHeight w:val="167"/>
        </w:trPr>
        <w:tc>
          <w:tcPr>
            <w:tcW w:w="611" w:type="dxa"/>
          </w:tcPr>
          <w:p w14:paraId="29904584" w14:textId="430D4769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2.8</w:t>
            </w:r>
          </w:p>
        </w:tc>
        <w:tc>
          <w:tcPr>
            <w:tcW w:w="5413" w:type="dxa"/>
            <w:vAlign w:val="center"/>
          </w:tcPr>
          <w:p w14:paraId="1EC7A4A2" w14:textId="1CBAE1B0" w:rsidR="00D77587" w:rsidRPr="00F93163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Are the compaction test results (Field compaction percentage) satisfactory and comply with SBC?</w:t>
            </w:r>
          </w:p>
        </w:tc>
        <w:tc>
          <w:tcPr>
            <w:tcW w:w="1726" w:type="dxa"/>
          </w:tcPr>
          <w:p w14:paraId="6C039FDC" w14:textId="2B94D20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2189FEC" w14:textId="07D3BA16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65BC1B3D" w14:textId="78775AD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C3CC466" w14:textId="77777777" w:rsidTr="005E2258">
        <w:trPr>
          <w:trHeight w:val="167"/>
        </w:trPr>
        <w:tc>
          <w:tcPr>
            <w:tcW w:w="611" w:type="dxa"/>
          </w:tcPr>
          <w:p w14:paraId="7A536CD2" w14:textId="34DAD94D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2.9</w:t>
            </w:r>
          </w:p>
        </w:tc>
        <w:tc>
          <w:tcPr>
            <w:tcW w:w="5413" w:type="dxa"/>
            <w:vAlign w:val="center"/>
          </w:tcPr>
          <w:p w14:paraId="6D82B4A4" w14:textId="56DB0DD9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the test area level, debris-free, and prepared according to the approved method statement?</w:t>
            </w:r>
          </w:p>
        </w:tc>
        <w:tc>
          <w:tcPr>
            <w:tcW w:w="1726" w:type="dxa"/>
          </w:tcPr>
          <w:p w14:paraId="4A58D743" w14:textId="07495239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D46FD88" w14:textId="1E9EB4AD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NA</w:t>
            </w:r>
          </w:p>
        </w:tc>
        <w:tc>
          <w:tcPr>
            <w:tcW w:w="1948" w:type="dxa"/>
          </w:tcPr>
          <w:p w14:paraId="37791C3B" w14:textId="29C02FBE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00632C01" w14:textId="77777777" w:rsidTr="005E2258">
        <w:trPr>
          <w:trHeight w:val="167"/>
        </w:trPr>
        <w:tc>
          <w:tcPr>
            <w:tcW w:w="611" w:type="dxa"/>
          </w:tcPr>
          <w:p w14:paraId="57941C62" w14:textId="21DE20F5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2.10</w:t>
            </w:r>
          </w:p>
        </w:tc>
        <w:tc>
          <w:tcPr>
            <w:tcW w:w="5413" w:type="dxa"/>
            <w:vAlign w:val="center"/>
          </w:tcPr>
          <w:p w14:paraId="6811B4D7" w14:textId="522834AA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 is applied incrementally as per approved standards (e.g., ASTM D1196)</w:t>
            </w:r>
            <w:r>
              <w:rPr>
                <w:rFonts w:asciiTheme="minorBidi" w:eastAsia="Times New Roman" w:hAnsiTheme="minorBidi"/>
                <w:sz w:val="16"/>
                <w:szCs w:val="16"/>
              </w:rPr>
              <w:t>?</w:t>
            </w:r>
          </w:p>
        </w:tc>
        <w:tc>
          <w:tcPr>
            <w:tcW w:w="1726" w:type="dxa"/>
          </w:tcPr>
          <w:p w14:paraId="0A5382C3" w14:textId="22E410BA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40CC2079" w14:textId="4F639DE0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72068D2F" w14:textId="4975D586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5409AF8" w14:textId="77777777" w:rsidTr="005E2258">
        <w:trPr>
          <w:trHeight w:val="167"/>
        </w:trPr>
        <w:tc>
          <w:tcPr>
            <w:tcW w:w="611" w:type="dxa"/>
          </w:tcPr>
          <w:p w14:paraId="779BD370" w14:textId="2E9681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</w:t>
            </w:r>
          </w:p>
        </w:tc>
        <w:tc>
          <w:tcPr>
            <w:tcW w:w="5413" w:type="dxa"/>
            <w:vAlign w:val="center"/>
          </w:tcPr>
          <w:p w14:paraId="300B6EEB" w14:textId="301FEAE1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>
              <w:rPr>
                <w:rFonts w:asciiTheme="minorBidi" w:eastAsia="Times New Roman" w:hAnsiTheme="minorBidi"/>
                <w:sz w:val="16"/>
                <w:szCs w:val="16"/>
              </w:rPr>
              <w:t>A</w:t>
            </w: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re The load-settlement relationship matches design requirements for bearing capacity and settlement limits?</w:t>
            </w:r>
          </w:p>
        </w:tc>
        <w:tc>
          <w:tcPr>
            <w:tcW w:w="1726" w:type="dxa"/>
          </w:tcPr>
          <w:p w14:paraId="41AAFF91" w14:textId="22627601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581B417B" w14:textId="1F90E085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28ABE36D" w14:textId="63E36932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3D3A57FF" w14:textId="77777777" w:rsidTr="005E2258">
        <w:trPr>
          <w:trHeight w:val="167"/>
        </w:trPr>
        <w:tc>
          <w:tcPr>
            <w:tcW w:w="611" w:type="dxa"/>
          </w:tcPr>
          <w:p w14:paraId="3F27718D" w14:textId="626FD4A8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2.12</w:t>
            </w:r>
          </w:p>
        </w:tc>
        <w:tc>
          <w:tcPr>
            <w:tcW w:w="5413" w:type="dxa"/>
            <w:vAlign w:val="center"/>
          </w:tcPr>
          <w:p w14:paraId="673C0B5B" w14:textId="4E74162E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DA22EE">
              <w:rPr>
                <w:rFonts w:asciiTheme="minorBidi" w:eastAsia="Times New Roman" w:hAnsiTheme="minorBidi"/>
                <w:sz w:val="16"/>
                <w:szCs w:val="16"/>
              </w:rPr>
              <w:t>Is a detailed test report, including load-settlement curves and results provided?</w:t>
            </w:r>
          </w:p>
        </w:tc>
        <w:tc>
          <w:tcPr>
            <w:tcW w:w="1726" w:type="dxa"/>
          </w:tcPr>
          <w:p w14:paraId="058C99CC" w14:textId="3655D450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7DF4E49F" w14:textId="0AB20352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36F3ACD6" w14:textId="138D4F6F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4AE122D" w14:textId="77777777" w:rsidTr="005E2258">
        <w:trPr>
          <w:trHeight w:val="167"/>
        </w:trPr>
        <w:tc>
          <w:tcPr>
            <w:tcW w:w="611" w:type="dxa"/>
          </w:tcPr>
          <w:p w14:paraId="024EABB4" w14:textId="6A71AF9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2.13</w:t>
            </w:r>
          </w:p>
        </w:tc>
        <w:tc>
          <w:tcPr>
            <w:tcW w:w="5413" w:type="dxa"/>
            <w:vAlign w:val="center"/>
          </w:tcPr>
          <w:p w14:paraId="1F1DD89B" w14:textId="138DFA40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Are the compaction test results for the previous layers provided and verified on site?</w:t>
            </w:r>
          </w:p>
        </w:tc>
        <w:tc>
          <w:tcPr>
            <w:tcW w:w="1726" w:type="dxa"/>
          </w:tcPr>
          <w:p w14:paraId="570B7F56" w14:textId="15BED3A3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6F20EC97" w14:textId="332C5B93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5D2161B4" w14:textId="7920062D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  <w:tr w:rsidR="00D77587" w14:paraId="60C51206" w14:textId="77777777" w:rsidTr="005E2258">
        <w:trPr>
          <w:trHeight w:val="167"/>
        </w:trPr>
        <w:tc>
          <w:tcPr>
            <w:tcW w:w="611" w:type="dxa"/>
          </w:tcPr>
          <w:p w14:paraId="04FC35BF" w14:textId="6ED61D17" w:rsidR="00D77587" w:rsidRDefault="00D77587" w:rsidP="00D7758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2.14</w:t>
            </w:r>
          </w:p>
        </w:tc>
        <w:tc>
          <w:tcPr>
            <w:tcW w:w="5413" w:type="dxa"/>
            <w:vAlign w:val="center"/>
          </w:tcPr>
          <w:p w14:paraId="5AA69B5B" w14:textId="72976016" w:rsidR="00D77587" w:rsidRPr="00DA22EE" w:rsidRDefault="00D77587" w:rsidP="00D77587">
            <w:pPr>
              <w:rPr>
                <w:rFonts w:asciiTheme="minorBidi" w:eastAsia="Times New Roman" w:hAnsiTheme="minorBidi"/>
                <w:sz w:val="16"/>
                <w:szCs w:val="16"/>
              </w:rPr>
            </w:pPr>
            <w:r w:rsidRPr="008F1209">
              <w:rPr>
                <w:rFonts w:asciiTheme="minorBidi" w:eastAsia="Times New Roman" w:hAnsiTheme="minorBidi"/>
                <w:sz w:val="16"/>
                <w:szCs w:val="16"/>
              </w:rPr>
              <w:t>Does the test plate meet the specified dimensions and thickness?</w:t>
            </w:r>
          </w:p>
        </w:tc>
        <w:tc>
          <w:tcPr>
            <w:tcW w:w="1726" w:type="dxa"/>
          </w:tcPr>
          <w:p w14:paraId="44A2CA06" w14:textId="54C9CE22" w:rsidR="00D77587" w:rsidRDefault="00D77587" w:rsidP="00D77587">
            <w:pPr>
              <w:jc w:val="center"/>
            </w:pPr>
            <w:r w:rsidRPr="00965C8A">
              <w:t>-</w:t>
            </w:r>
          </w:p>
        </w:tc>
        <w:tc>
          <w:tcPr>
            <w:tcW w:w="1462" w:type="dxa"/>
          </w:tcPr>
          <w:p w14:paraId="342D2B76" w14:textId="652BEA68" w:rsidR="00D77587" w:rsidRPr="00B53408" w:rsidRDefault="00D77587" w:rsidP="00D77587">
            <w:pPr>
              <w:jc w:val="center"/>
              <w:rPr>
                <w:rFonts w:asciiTheme="minorBidi" w:eastAsia="Times New Roman" w:hAnsiTheme="minorBidi"/>
                <w:sz w:val="16"/>
                <w:szCs w:val="16"/>
              </w:rPr>
            </w:pPr>
            <w:r w:rsidRPr="00350E5F">
              <w:t>Passed</w:t>
            </w:r>
          </w:p>
        </w:tc>
        <w:tc>
          <w:tcPr>
            <w:tcW w:w="1948" w:type="dxa"/>
          </w:tcPr>
          <w:p w14:paraId="43E91B31" w14:textId="3F96BA8B" w:rsidR="00D77587" w:rsidRPr="00183FDB" w:rsidRDefault="00D77587" w:rsidP="00D77587">
            <w:pPr>
              <w:jc w:val="center"/>
              <w:rPr>
                <w:color w:val="FF0000"/>
                <w:sz w:val="16"/>
                <w:szCs w:val="16"/>
              </w:rPr>
            </w:pPr>
            <w:r w:rsidRPr="00EE3B27">
              <w:t/>
            </w:r>
          </w:p>
        </w:tc>
      </w:tr>
    </w:tbl>
    <w:p w14:paraId="7BA8FC0F" w14:textId="77777777" w:rsidR="00B946D0" w:rsidRDefault="00B946D0" w:rsidP="00B946D0">
      <w:pPr>
        <w:rPr>
          <w:lang w:val="en-GB"/>
        </w:rPr>
      </w:pPr>
    </w:p>
    <w:p w14:paraId="654671AB" w14:textId="77777777" w:rsidR="00F93163" w:rsidRDefault="00F93163" w:rsidP="00B946D0">
      <w:pPr>
        <w:rPr>
          <w:lang w:val="en-GB"/>
        </w:rPr>
      </w:pPr>
    </w:p>
    <w:p w14:paraId="07EDC2B8" w14:textId="77777777" w:rsidR="00F93163" w:rsidRDefault="00F93163" w:rsidP="00B946D0">
      <w:pPr>
        <w:rPr>
          <w:lang w:val="en-GB"/>
        </w:rPr>
      </w:pPr>
    </w:p>
    <w:p w14:paraId="706259DA" w14:textId="77777777" w:rsidR="00F93163" w:rsidRDefault="00F93163" w:rsidP="00B946D0">
      <w:pPr>
        <w:rPr>
          <w:lang w:val="en-GB"/>
        </w:rPr>
      </w:pPr>
    </w:p>
    <w:p w14:paraId="7D986DB3" w14:textId="77777777" w:rsidR="00F93163" w:rsidRDefault="00F93163" w:rsidP="00B946D0">
      <w:pPr>
        <w:rPr>
          <w:lang w:val="en-GB"/>
        </w:rPr>
      </w:pPr>
    </w:p>
    <w:p w14:paraId="578AA1D6" w14:textId="77777777" w:rsidR="00F93163" w:rsidRDefault="00F93163" w:rsidP="00B946D0">
      <w:pPr>
        <w:rPr>
          <w:lang w:val="en-GB"/>
        </w:rPr>
      </w:pPr>
    </w:p>
    <w:p w14:paraId="599307B9" w14:textId="77777777" w:rsidR="00F93163" w:rsidRDefault="00F93163" w:rsidP="00B946D0">
      <w:pPr>
        <w:rPr>
          <w:lang w:val="en-GB"/>
        </w:rPr>
      </w:pPr>
    </w:p>
    <w:p w14:paraId="17E347EA" w14:textId="77777777" w:rsidR="00F93163" w:rsidRDefault="00F93163" w:rsidP="00B946D0">
      <w:pPr>
        <w:rPr>
          <w:lang w:val="en-GB"/>
        </w:rPr>
      </w:pPr>
    </w:p>
    <w:p w14:paraId="19A5CBC1" w14:textId="77777777" w:rsidR="00F93163" w:rsidRDefault="00F93163" w:rsidP="00B946D0">
      <w:pPr>
        <w:rPr>
          <w:lang w:val="en-GB"/>
        </w:rPr>
      </w:pPr>
    </w:p>
    <w:p w14:paraId="2820BEEC" w14:textId="77777777" w:rsidR="00F93163" w:rsidRDefault="00F93163" w:rsidP="00B946D0">
      <w:pPr>
        <w:rPr>
          <w:lang w:val="en-GB"/>
        </w:rPr>
      </w:pPr>
    </w:p>
    <w:p w14:paraId="122E14B3" w14:textId="77777777" w:rsidR="00F93163" w:rsidRDefault="00F93163" w:rsidP="00B946D0">
      <w:pPr>
        <w:rPr>
          <w:lang w:val="en-GB"/>
        </w:rPr>
      </w:pPr>
    </w:p>
    <w:p w14:paraId="0FF22A47" w14:textId="77777777" w:rsidR="00F93163" w:rsidRDefault="00F93163" w:rsidP="00B946D0">
      <w:pPr>
        <w:rPr>
          <w:lang w:val="en-GB"/>
        </w:rPr>
      </w:pPr>
    </w:p>
    <w:p w14:paraId="0CC64792" w14:textId="77777777" w:rsidR="00F93163" w:rsidRDefault="00F93163" w:rsidP="00B946D0">
      <w:pPr>
        <w:rPr>
          <w:lang w:val="en-GB"/>
        </w:rPr>
      </w:pPr>
    </w:p>
    <w:p w14:paraId="7CA15289" w14:textId="77777777" w:rsidR="00F93163" w:rsidRDefault="00F93163" w:rsidP="00B946D0">
      <w:pPr>
        <w:rPr>
          <w:lang w:val="en-GB"/>
        </w:rPr>
      </w:pPr>
    </w:p>
    <w:p w14:paraId="105EA912" w14:textId="77777777" w:rsidR="00F93163" w:rsidRDefault="00F93163" w:rsidP="00B946D0">
      <w:pPr>
        <w:rPr>
          <w:lang w:val="en-GB"/>
        </w:rPr>
      </w:pPr>
    </w:p>
    <w:p w14:paraId="10A41ECE" w14:textId="77777777" w:rsidR="00F93163" w:rsidRDefault="00F93163" w:rsidP="00B946D0">
      <w:pPr>
        <w:rPr>
          <w:lang w:val="en-GB"/>
        </w:rPr>
      </w:pPr>
    </w:p>
    <w:p w14:paraId="0E9D469C" w14:textId="77777777" w:rsidR="00F93163" w:rsidRDefault="00F93163" w:rsidP="00B946D0">
      <w:pPr>
        <w:rPr>
          <w:lang w:val="en-GB"/>
        </w:rPr>
      </w:pPr>
    </w:p>
    <w:p w14:paraId="21A07C5F" w14:textId="77777777" w:rsidR="00F93163" w:rsidRDefault="00F93163" w:rsidP="00B946D0">
      <w:pPr>
        <w:rPr>
          <w:lang w:val="en-GB"/>
        </w:rPr>
      </w:pPr>
    </w:p>
    <w:p w14:paraId="5BC35668" w14:textId="77777777" w:rsidR="00F93163" w:rsidRDefault="00F93163" w:rsidP="00B946D0">
      <w:pPr>
        <w:rPr>
          <w:lang w:val="en-GB"/>
        </w:rPr>
      </w:pPr>
    </w:p>
    <w:p w14:paraId="1B22AF2D" w14:textId="77777777" w:rsidR="00F93163" w:rsidRDefault="00F93163" w:rsidP="00B946D0">
      <w:pPr>
        <w:rPr>
          <w:lang w:val="en-GB"/>
        </w:rPr>
      </w:pPr>
    </w:p>
    <w:p w14:paraId="503CCFA2" w14:textId="77777777" w:rsidR="00F93163" w:rsidRDefault="00F93163" w:rsidP="00B946D0">
      <w:pPr>
        <w:rPr>
          <w:lang w:val="en-GB"/>
        </w:rPr>
      </w:pPr>
    </w:p>
    <w:p w14:paraId="4ED04C2A" w14:textId="77777777" w:rsidR="00F93163" w:rsidRDefault="00F93163" w:rsidP="00B946D0">
      <w:pPr>
        <w:rPr>
          <w:lang w:val="en-GB"/>
        </w:rPr>
      </w:pPr>
    </w:p>
    <w:p w14:paraId="25DA3160" w14:textId="77777777" w:rsidR="00F93163" w:rsidRDefault="00F93163" w:rsidP="00B946D0">
      <w:pPr>
        <w:rPr>
          <w:lang w:val="en-GB"/>
        </w:rPr>
      </w:pPr>
    </w:p>
    <w:p w14:paraId="5C6CC369" w14:textId="77777777" w:rsidR="00F93163" w:rsidRDefault="00F93163" w:rsidP="00B946D0">
      <w:pPr>
        <w:rPr>
          <w:lang w:val="en-GB"/>
        </w:rPr>
      </w:pPr>
    </w:p>
    <w:p w14:paraId="0E39C3C6" w14:textId="77777777" w:rsidR="00F93163" w:rsidRDefault="00F93163" w:rsidP="00B946D0">
      <w:pPr>
        <w:rPr>
          <w:lang w:val="en-GB"/>
        </w:rPr>
      </w:pPr>
    </w:p>
    <w:p w14:paraId="0FDDD19D" w14:textId="77777777" w:rsidR="00F93163" w:rsidRDefault="00F93163" w:rsidP="00B946D0">
      <w:pPr>
        <w:rPr>
          <w:lang w:val="en-GB"/>
        </w:rPr>
      </w:pPr>
    </w:p>
    <w:p w14:paraId="7FDA1891" w14:textId="77777777" w:rsidR="00F93163" w:rsidRDefault="00F93163" w:rsidP="00B946D0">
      <w:pPr>
        <w:rPr>
          <w:lang w:val="en-GB"/>
        </w:rPr>
      </w:pPr>
    </w:p>
    <w:p w14:paraId="6DDE2227" w14:textId="77777777" w:rsidR="00F93163" w:rsidRDefault="00F93163" w:rsidP="00B946D0">
      <w:pPr>
        <w:rPr>
          <w:lang w:val="en-GB"/>
        </w:rPr>
      </w:pPr>
    </w:p>
    <w:p w14:paraId="5C3E8700" w14:textId="77777777" w:rsidR="00F93163" w:rsidRPr="00FF1C66" w:rsidRDefault="00F93163" w:rsidP="00B946D0">
      <w:pPr>
        <w:rPr>
          <w:lang w:val="en-GB"/>
        </w:rPr>
      </w:pPr>
    </w:p>
    <w:p w14:paraId="1CDACF8D" w14:textId="77777777" w:rsidR="00B946D0" w:rsidRDefault="00B946D0" w:rsidP="00B946D0"/>
    <w:p w14:paraId="18A9E4D9" w14:textId="77777777" w:rsidR="00B946D0" w:rsidRDefault="00B946D0" w:rsidP="00BA048F"/>
    <w:p w14:paraId="17B751C1" w14:textId="77777777" w:rsidR="00B946D0" w:rsidRDefault="00B946D0" w:rsidP="00BA048F"/>
    <w:p w14:paraId="3E1EBBA3" w14:textId="77777777" w:rsidR="00FF1C66" w:rsidRDefault="00FF1C66" w:rsidP="00BA048F"/>
    <w:p w14:paraId="424DB6BD" w14:textId="77777777" w:rsidR="00F93163" w:rsidRDefault="00F93163" w:rsidP="00BA048F"/>
    <w:p w14:paraId="4C5B350E" w14:textId="77777777" w:rsidR="00F93163" w:rsidRDefault="00F93163" w:rsidP="00BA048F"/>
    <w:p w14:paraId="2DDFA6E5" w14:textId="5BF416E2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plate diameter and thickness  as per test specifications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500px;height:375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for the previous layers have been provided and verified on site 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load is applied incrementally as per approved standards (e.g., ASTM D1196).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test results (Field compaction percentage) are satisfactory and comply with SBC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moisture content of the soil is within the optimum moisture content (OMC) based on the provided proctor test results.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compaction layer is uniform, and its thickness conforms to SBC specifications.	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 soil classification report has been provided, and the soil type matches the approved specifications.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lastRenderedPageBreak/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visible signs of inadequate compaction, such as surface irregularities or material segregation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Area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Amr Yasser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77.46478873239px;height:180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43BC9" w14:textId="77777777" w:rsidR="00787799" w:rsidRDefault="00787799" w:rsidP="007D4E09">
      <w:r>
        <w:separator/>
      </w:r>
    </w:p>
  </w:endnote>
  <w:endnote w:type="continuationSeparator" w:id="0">
    <w:p w14:paraId="41587A15" w14:textId="77777777" w:rsidR="00787799" w:rsidRDefault="00787799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00373429" w:rsidR="00C05E42" w:rsidRPr="00E520FA" w:rsidRDefault="00CB5099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>
      <w:rPr>
        <w:rFonts w:asciiTheme="minorHAnsi" w:hAnsiTheme="minorHAnsi" w:cstheme="minorHAnsi"/>
        <w:sz w:val="16"/>
        <w:szCs w:val="16"/>
      </w:rPr>
      <w:t xml:space="preserve">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2DBC0B07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="00315828">
              <w:rPr>
                <w:rFonts w:asciiTheme="minorBidi" w:hAnsiTheme="minorBidi" w:cstheme="minorBidi"/>
                <w:b/>
                <w:sz w:val="16"/>
                <w:szCs w:val="16"/>
              </w:rPr>
              <w:t xml:space="preserve">                                                                                         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55770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DED1E" w14:textId="77777777" w:rsidR="00787799" w:rsidRDefault="00787799" w:rsidP="007D4E09">
      <w:r>
        <w:separator/>
      </w:r>
    </w:p>
  </w:footnote>
  <w:footnote w:type="continuationSeparator" w:id="0">
    <w:p w14:paraId="3C016666" w14:textId="77777777" w:rsidR="00787799" w:rsidRDefault="00787799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123111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Soil Improvement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09-Feb-2025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123111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Soil Improvement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09-Feb-2025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123111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-Soil Improvement-09-Feb-2025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3A9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04D7"/>
    <w:rsid w:val="00133350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0461C"/>
    <w:rsid w:val="00232566"/>
    <w:rsid w:val="00244691"/>
    <w:rsid w:val="00245C92"/>
    <w:rsid w:val="0025058C"/>
    <w:rsid w:val="00253F0B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2EAF"/>
    <w:rsid w:val="0030413B"/>
    <w:rsid w:val="00305EDB"/>
    <w:rsid w:val="00307794"/>
    <w:rsid w:val="003109EE"/>
    <w:rsid w:val="00315828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26F4"/>
    <w:rsid w:val="003B4CA6"/>
    <w:rsid w:val="003B6D3E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86EBA"/>
    <w:rsid w:val="00490809"/>
    <w:rsid w:val="0049099B"/>
    <w:rsid w:val="00494C6C"/>
    <w:rsid w:val="004A08F6"/>
    <w:rsid w:val="004A247E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E2258"/>
    <w:rsid w:val="005F1A3E"/>
    <w:rsid w:val="005F1D22"/>
    <w:rsid w:val="005F2ECF"/>
    <w:rsid w:val="00600FF4"/>
    <w:rsid w:val="00601283"/>
    <w:rsid w:val="00611472"/>
    <w:rsid w:val="00612E74"/>
    <w:rsid w:val="006208CB"/>
    <w:rsid w:val="00623289"/>
    <w:rsid w:val="0062671B"/>
    <w:rsid w:val="0063100D"/>
    <w:rsid w:val="00633810"/>
    <w:rsid w:val="00633EA2"/>
    <w:rsid w:val="00637D7C"/>
    <w:rsid w:val="00641EC4"/>
    <w:rsid w:val="0064461F"/>
    <w:rsid w:val="0066393E"/>
    <w:rsid w:val="00666302"/>
    <w:rsid w:val="0067096C"/>
    <w:rsid w:val="00675C6E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4118B"/>
    <w:rsid w:val="007417AE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87799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30DAB"/>
    <w:rsid w:val="0084331B"/>
    <w:rsid w:val="008453A8"/>
    <w:rsid w:val="00851232"/>
    <w:rsid w:val="00851456"/>
    <w:rsid w:val="0086272E"/>
    <w:rsid w:val="00862DA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120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2E8A"/>
    <w:rsid w:val="00A4679C"/>
    <w:rsid w:val="00A62548"/>
    <w:rsid w:val="00A64ED4"/>
    <w:rsid w:val="00A65755"/>
    <w:rsid w:val="00A66748"/>
    <w:rsid w:val="00A66BA6"/>
    <w:rsid w:val="00A66C1A"/>
    <w:rsid w:val="00A7372A"/>
    <w:rsid w:val="00A75FF9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115DB"/>
    <w:rsid w:val="00B20E5D"/>
    <w:rsid w:val="00B24723"/>
    <w:rsid w:val="00B26A93"/>
    <w:rsid w:val="00B328A7"/>
    <w:rsid w:val="00B331C4"/>
    <w:rsid w:val="00B407EC"/>
    <w:rsid w:val="00B455B6"/>
    <w:rsid w:val="00B45A4D"/>
    <w:rsid w:val="00B66A74"/>
    <w:rsid w:val="00B70814"/>
    <w:rsid w:val="00B72185"/>
    <w:rsid w:val="00B73F56"/>
    <w:rsid w:val="00B74C67"/>
    <w:rsid w:val="00B7545B"/>
    <w:rsid w:val="00B772C3"/>
    <w:rsid w:val="00B81151"/>
    <w:rsid w:val="00B84F03"/>
    <w:rsid w:val="00B8550D"/>
    <w:rsid w:val="00B93962"/>
    <w:rsid w:val="00B946D0"/>
    <w:rsid w:val="00BA048F"/>
    <w:rsid w:val="00BA28C1"/>
    <w:rsid w:val="00BA6092"/>
    <w:rsid w:val="00BA7F05"/>
    <w:rsid w:val="00BB6821"/>
    <w:rsid w:val="00BC0553"/>
    <w:rsid w:val="00BC1612"/>
    <w:rsid w:val="00BC548C"/>
    <w:rsid w:val="00BC73E1"/>
    <w:rsid w:val="00BD1BCA"/>
    <w:rsid w:val="00BD464D"/>
    <w:rsid w:val="00BD4CF1"/>
    <w:rsid w:val="00BD6FAE"/>
    <w:rsid w:val="00BE1FA8"/>
    <w:rsid w:val="00BE7466"/>
    <w:rsid w:val="00BF377B"/>
    <w:rsid w:val="00BF3DD5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7605C"/>
    <w:rsid w:val="00C838C6"/>
    <w:rsid w:val="00C8515D"/>
    <w:rsid w:val="00C8549B"/>
    <w:rsid w:val="00C85BAE"/>
    <w:rsid w:val="00C91D05"/>
    <w:rsid w:val="00C94D94"/>
    <w:rsid w:val="00C96D25"/>
    <w:rsid w:val="00CA36C9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25CD2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587"/>
    <w:rsid w:val="00D77929"/>
    <w:rsid w:val="00D857CB"/>
    <w:rsid w:val="00D95514"/>
    <w:rsid w:val="00D95615"/>
    <w:rsid w:val="00DA22EE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5D98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1629"/>
    <w:rsid w:val="00EC4F2E"/>
    <w:rsid w:val="00EE1C00"/>
    <w:rsid w:val="00EE279F"/>
    <w:rsid w:val="00EE46D0"/>
    <w:rsid w:val="00EE6747"/>
    <w:rsid w:val="00EF3A46"/>
    <w:rsid w:val="00EF5052"/>
    <w:rsid w:val="00EF6655"/>
    <w:rsid w:val="00EF72B0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77316"/>
    <w:rsid w:val="00F86CE9"/>
    <w:rsid w:val="00F87A1A"/>
    <w:rsid w:val="00F93163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1C66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946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8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0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Gamal Saad</cp:lastModifiedBy>
  <cp:revision>11</cp:revision>
  <cp:lastPrinted>2023-03-06T06:51:00Z</cp:lastPrinted>
  <dcterms:created xsi:type="dcterms:W3CDTF">2025-01-12T09:00:00Z</dcterms:created>
  <dcterms:modified xsi:type="dcterms:W3CDTF">2025-01-23T12:08:00Z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