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jpeg" ContentType="image/jpeg"/>
  <Override PartName="/word/media/image_rId18_document.png" ContentType="image/png"/>
  <Override PartName="/word/media/image_rId19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87051</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KHALED SABRY</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29-Sep-2024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ﺗﺮﻛﻲ ﺑﻦ ﺳﻌﻮﺩ ﺑﻦ ﻣﺮﺯﻭﻕ ﺍﻟﺴﻠﻤﻲ</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ﺳﺎﻟﻢ ﺭﺷﻴﺪ ﻋﺘﻴﻖ ﺍﻟﺮﻭﻳﻠﻲ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ﻓﻴﻼ ﺳﻜﻨﻴﺔ</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ﻗﻄﻌﺔ ﺭﻗﻢ 701 2 ﻣﺨﻄﻂ ﺭﻗﻢ 3512 ﺣﻲ ﺍﻟﻤﺮﻭﺓ</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d41ba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6b822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29-Sep-2024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91201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a5b39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be2d8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c2768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ﻣﻜﺘﺐ ﺭﻭﺍﻑ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ﻣﻜﺘﺐ ﺭﻭﺍﻑ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شركة شعاع الفوارق لاختبارات التربة (فلاب)</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ﺳﺎﻟﻢ ﺭﺷﻴﺪ ﻋﺘﻴﻖ ﺍﻟﺮﻭﻳﻠﻲ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ﻣﻜﺘﺐ ﺭﻭﺍﻑ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654bc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43c27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Detailing of how the parapet will be tied into the main structure</w:t>
            </w:r>
            <w:br/>
            <w:r>
              <w:rPr>
                <w:rFonts w:ascii="Verdana" w:hAnsi="Verdana" w:eastAsia="Verdana" w:cs="Verdana"/>
                <w:sz w:val="18"/>
                <w:szCs w:val="18"/>
                <w:b w:val="0"/>
                <w:bCs w:val="0"/>
              </w:rPr>
              <w:t xml:space="preserve">- The roof drainage Slopes are not indicated on the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N</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0</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P</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0</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0</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2 floors  with annex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Non-aggressive due to water or soil ( Chloride in Soil= 0.025 % , Sulfate in Soil= 0.023 %  )</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Footings,Tie beams,and the settlement value:10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Karst Soil.</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is:12.2 m and the maximum headroom (Hp):3.5m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-1.2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7.15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No Cantilevers have been founded in the floor slabs</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&gt;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flat roof-practicable inverted waterproofing</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2 floors  with annex , Total Building height = 12.2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Footings,Tie beams,The floor slab of all slabs, including roof slab, are 30cm thick reinforced concrete hollow block slabs with beams, and 15cm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673,683.00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259,300.00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40,000.00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179,120.00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20,000.00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70,000.00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20,000.00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85,263.00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4months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17-May-2022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01-Jun-2022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08-Jan-2022</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1a01f1"/>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60605f"/>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+0.45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NA</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d716a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Region 4</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PGA=0.008 g.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01432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166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0ff5ec"/>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37b84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
            </w:r>
          </w:p>
          <w:p w14:paraId="54FD6D8C" w14:textId="5C0A0013" w:rsidR="00323DE7" w:rsidRPr="00CF1E39" w:rsidRDefault="00323DE7" w:rsidP="009D3EDD">
            <w:pPr>
              <w:spacing w:after="120" w:line="360" w:lineRule="auto"/>
              <w:rPr>
                <w:sz w:val="16"/>
                <w:szCs w:val="16"/>
              </w:rPr>
            </w:pPr>
            <w:r w:rsidRPr="00CF1E39">
              <w:rPr>
                <w:sz w:val="16"/>
                <w:szCs w:val="16"/>
              </w:rPr>
              <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
            </w:r>
          </w:p>
          <w:p w14:paraId="09D628C4" w14:textId="4D6EB0D6" w:rsidR="00323DE7" w:rsidRPr="00CF1E39" w:rsidRDefault="00323DE7" w:rsidP="009D3EDD">
            <w:pPr>
              <w:spacing w:after="120" w:line="360" w:lineRule="auto"/>
              <w:rPr>
                <w:sz w:val="16"/>
                <w:szCs w:val="16"/>
              </w:rPr>
            </w:pPr>
            <w:r w:rsidRPr="00CF1E39">
              <w:rPr>
                <w:sz w:val="16"/>
                <w:szCs w:val="16"/>
              </w:rPr>
              <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10.5m</w:t>
            </w:r>
            <w:br/>
            <w:r>
              <w:rPr>
                <w:rFonts w:ascii="Verdana" w:hAnsi="Verdana" w:eastAsia="Verdana" w:cs="Verdana"/>
                <w:sz w:val="18"/>
                <w:szCs w:val="18"/>
                <w:b w:val="0"/>
                <w:bCs w:val="0"/>
              </w:rPr>
              <w:t xml:space="preserve">- Borehole 2: BH-2, depth of: 10.5m</w:t>
            </w:r>
            <w:br/>
            <w:r>
              <w:rPr>
                <w:rFonts w:ascii="Verdana" w:hAnsi="Verdana" w:eastAsia="Verdana" w:cs="Verdana"/>
                <w:sz w:val="18"/>
                <w:szCs w:val="18"/>
                <w:b w:val="0"/>
                <w:bCs w:val="0"/>
              </w:rPr>
              <w:t xml:space="preserve">- Borehole 3: BH-3, depth of: 10.5m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Moisture Content</w:t>
            </w:r>
            <w:br/>
            <w:r>
              <w:rPr>
                <w:rFonts w:ascii="Verdana" w:hAnsi="Verdana" w:eastAsia="Verdana" w:cs="Verdana"/>
                <w:sz w:val="18"/>
                <w:szCs w:val="18"/>
                <w:b w:val="0"/>
                <w:bCs w:val="0"/>
              </w:rPr>
              <w:t xml:space="preserve">- Shear Test Parameters</w:t>
            </w:r>
            <w:br/>
            <w:r>
              <w:rPr>
                <w:rFonts w:ascii="Verdana" w:hAnsi="Verdana" w:eastAsia="Verdana" w:cs="Verdana"/>
                <w:sz w:val="18"/>
                <w:szCs w:val="18"/>
                <w:b w:val="0"/>
                <w:bCs w:val="0"/>
              </w:rPr>
              <w:t xml:space="preserve">- RQD (Rock Quality Designation)</w:t>
            </w:r>
            <w:br/>
            <w:r>
              <w:rPr>
                <w:rFonts w:ascii="Verdana" w:hAnsi="Verdana" w:eastAsia="Verdana" w:cs="Verdana"/>
                <w:sz w:val="18"/>
                <w:szCs w:val="18"/>
                <w:b w:val="0"/>
                <w:bCs w:val="0"/>
              </w:rPr>
              <w:t xml:space="preserve">- Chemical Analysis</w:t>
            </w:r>
            <w:br/>
          </w:p>
          <w:p w14:paraId="797CDEF6" w14:textId="123697DE" w:rsidR="00F67CFD" w:rsidRPr="00CF1E39" w:rsidRDefault="000704EB" w:rsidP="00714535">
            <w:pPr>
              <w:spacing w:before="161"/>
              <w:rPr>
                <w:sz w:val="16"/>
                <w:szCs w:val="16"/>
              </w:rPr>
            </w:pPr>
            <w:r w:rsidRPr="00CF1E39">
              <w:rPr>
                <w:sz w:val="16"/>
                <w:szCs w:val="16"/>
              </w:rPr>
              <w:t/>
            </w:r>
            <w:r w:rsidR="00714535">
              <w:rPr>
                <w:sz w:val="16"/>
                <w:szCs w:val="16"/>
              </w:rPr>
              <w:t xml:space="preserve"> </w:t>
            </w:r>
            <w:r w:rsidR="00714535" w:rsidRPr="00CF1E39">
              <w:rPr>
                <w:sz w:val="16"/>
                <w:szCs w:val="16"/>
              </w:rPr>
              <w:t>Description of the layers including thickness:</w:t>
            </w:r>
          </w:p>
          <w:p w14:paraId="757EA24F" w14:textId="77777777" w:rsidR="00714535" w:rsidRDefault="00F67CFD" w:rsidP="00C16BA2">
            <w:pPr>
              <w:spacing w:before="161"/>
              <w:rPr>
                <w:sz w:val="16"/>
                <w:szCs w:val="16"/>
              </w:rPr>
            </w:pPr>
            <w:r w:rsidRPr="00CF1E39">
              <w:rPr>
                <w:sz w:val="16"/>
                <w:szCs w:val="16"/>
              </w:rPr>
              <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pict>
                <v:shape type="#_x0000_t75" style="width:338.65030674847px;height:800px" stroked="f">
                  <v:imagedata r:id="rId19" o:title=""/>
                </v:shape>
              </w:pic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429b6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78c9b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-1.2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-1.2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LIMESTONE. Light Yellowish creamy white, fine grained ,Moderately weathered ,Moderately fractured, moderateley weak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Footings,Tie beams,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2.8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778e0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e34b3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10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0e651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87346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5a33a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dd64e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Fcu= 35 MPa</w:t>
            </w:r>
            <w:br/>
            <w:r>
              <w:rPr>
                <w:rFonts w:ascii="Verdana" w:hAnsi="Verdana" w:eastAsia="Verdana" w:cs="Verdana"/>
                <w:sz w:val="18"/>
                <w:szCs w:val="18"/>
                <w:b w:val="0"/>
                <w:bCs w:val="0"/>
              </w:rPr>
              <w:t xml:space="preserve">Fy= 420 MPa</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portland cement type 1, Minimum Cement Content 350 kg/m3, the maximum water-cement ratio in the concrete mix is 0.45,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Fcu : 35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420 MPa</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Fcu= 25 MPa</w:t>
            </w:r>
            <w:br/>
            <w:r>
              <w:rPr>
                <w:rFonts w:ascii="Verdana" w:hAnsi="Verdana" w:eastAsia="Verdana" w:cs="Verdana"/>
                <w:sz w:val="18"/>
                <w:szCs w:val="18"/>
                <w:b w:val="0"/>
                <w:bCs w:val="0"/>
              </w:rPr>
              <w:t xml:space="preserve">Fy= 415 MPa</w:t>
            </w:r>
            <w:br/>
            <w:r>
              <w:rPr>
                <w:rFonts w:ascii="Verdana" w:hAnsi="Verdana" w:eastAsia="Verdana" w:cs="Verdana"/>
                <w:sz w:val="18"/>
                <w:szCs w:val="18"/>
                <w:b w:val="0"/>
                <w:bCs w:val="0"/>
              </w:rPr>
              <w:t xml:space="preserve">Maximum span for beams (m): 7.15 m</w:t>
            </w:r>
            <w:br/>
            <w:r>
              <w:rPr>
                <w:rFonts w:ascii="Verdana" w:hAnsi="Verdana" w:eastAsia="Verdana" w:cs="Verdana"/>
                <w:sz w:val="18"/>
                <w:szCs w:val="18"/>
                <w:b w:val="0"/>
                <w:bCs w:val="0"/>
              </w:rPr>
              <w:t xml:space="preserve">Maximum span for slabs (m): 4.7 m</w:t>
            </w:r>
            <w:br/>
            <w:r>
              <w:rPr>
                <w:rFonts w:ascii="Verdana" w:hAnsi="Verdana" w:eastAsia="Verdana" w:cs="Verdana"/>
                <w:sz w:val="18"/>
                <w:szCs w:val="18"/>
                <w:b w:val="0"/>
                <w:bCs w:val="0"/>
              </w:rPr>
              <w:t xml:space="preserve">- No Balconies</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7d086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38c29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359a1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ef2b9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6d01a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4cc5e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e09dd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
            </w:r>
          </w:p>
          <w:p w14:paraId="23ABDBF8" w14:textId="2C842B14" w:rsidR="00FC0E90" w:rsidRPr="00CF1E39" w:rsidRDefault="00472AAD" w:rsidP="00472AAD">
            <w:pPr>
              <w:spacing w:before="161" w:line="276" w:lineRule="auto"/>
              <w:jc w:val="center"/>
              <w:rPr>
                <w:sz w:val="18"/>
                <w:szCs w:val="18"/>
              </w:rPr>
            </w:pPr>
            <w:r>
              <w:rPr>
                <w:sz w:val="18"/>
                <w:szCs w:val="18"/>
              </w:rPr>
              <w:t/>
              <w:pict>
                <v:shape type="#_x0000_t75" style="width:270px;height:190.81272084806px" stroked="f">
                  <v:imagedata r:id="rId17" o:title=""/>
                </v:shape>
              </w:pic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7fd89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61827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1.45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r>
              <w:rPr>
                <w:rFonts w:ascii="Verdana" w:hAnsi="Verdana" w:eastAsia="Verdana" w:cs="Verdana"/>
                <w:sz w:val="18"/>
                <w:szCs w:val="18"/>
                <w:b w:val="0"/>
                <w:bCs w:val="0"/>
              </w:rPr>
              <w:t xml:space="preserve">- Technical reservation: There is a water tank, swimming pool, septic tank close to the foundations.</w:t>
            </w:r>
            <w:br/>
            <w:r>
              <w:rPr>
                <w:rFonts w:ascii="Verdana" w:hAnsi="Verdana" w:eastAsia="Verdana" w:cs="Verdana"/>
                <w:sz w:val="18"/>
                <w:szCs w:val="18"/>
                <w:b w:val="0"/>
                <w:bCs w:val="0"/>
              </w:rPr>
              <w:t xml:space="preserve">  
A) It is preferable that the side walls be built in the form of insulated concrete walls. Please provide a warranty certificate for the internal and external insulation of (water tank, swimming pool, septic tank) after implementation.
B) All foundations near water tank, swimming pool, septic tank should be attached with tie beams to prevent the differential settlement.
C) It is preferable that the upper level of water tank, septic tanktank must be lower than the level of the foundations.</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The warranty of facades insulation must be provided by the client before issuing (RD3).</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 roof drainage slopes are not indicated in the plans.</w:t>
            </w:r>
            <w:br/>
            <w:r>
              <w:rPr>
                <w:rFonts w:ascii="Verdana" w:hAnsi="Verdana" w:eastAsia="Verdana" w:cs="Verdana"/>
                <w:sz w:val="18"/>
                <w:szCs w:val="18"/>
                <w:b w:val="0"/>
                <w:bCs w:val="0"/>
              </w:rPr>
              <w:t xml:space="preserve">- Parapet walls do not show how they will be fixed to the main structure; so, due to the high wind velocity it may detach from the structures.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b3ad5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c8354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08-Jan-2023</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bfba9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09-Jan-2022</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TI302-87051</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TI307-87051</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29-Sep-2024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9.390243902439px" stroked="f">
            <v:imagedata r:id="rId18"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KHALED SABRY</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87051</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jpeg"/><Relationship Id="rId18" Type="http://schemas.openxmlformats.org/officeDocument/2006/relationships/image" Target="media/image_rId18_document.png"/><Relationship Id="rId19" Type="http://schemas.openxmlformats.org/officeDocument/2006/relationships/image" Target="media/image_rId19_document.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